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2C" w:rsidRDefault="00780425">
      <w:pPr>
        <w:tabs>
          <w:tab w:val="left" w:pos="0"/>
        </w:tabs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Nº __________, DE 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AGOSTO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2023.</w:t>
      </w:r>
    </w:p>
    <w:p w:rsidR="0089592C" w:rsidRDefault="0089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92C" w:rsidRDefault="0089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92C" w:rsidRDefault="0078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Autor: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Raimundo Júnior MDB</w:t>
      </w:r>
    </w:p>
    <w:p w:rsidR="0089592C" w:rsidRDefault="0089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92C" w:rsidRDefault="00895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92C" w:rsidRDefault="00780425">
      <w:pPr>
        <w:tabs>
          <w:tab w:val="left" w:pos="0"/>
        </w:tabs>
        <w:ind w:left="3402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Institui Política Municipal de Apoio e Incentivo à mulher no esporte e dá outras providências.</w:t>
      </w:r>
    </w:p>
    <w:p w:rsidR="0089592C" w:rsidRDefault="0089592C">
      <w:pPr>
        <w:tabs>
          <w:tab w:val="left" w:pos="0"/>
        </w:tabs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92C" w:rsidRDefault="00780425">
      <w:pPr>
        <w:tabs>
          <w:tab w:val="left" w:pos="0"/>
        </w:tabs>
        <w:ind w:left="34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FAÇO SABER que a CÂMARA MUNICIPAL aprovou e eu sanciono e promulgo a seguinte Lei: </w:t>
      </w:r>
    </w:p>
    <w:p w:rsidR="0089592C" w:rsidRDefault="007804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Art.1º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Fica instituída, no âmbito do município de Juazeiro do Norte, a Política Municipal de Apoio e Incentivo à mulher no esporte.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São objetivos principais desta 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olítica: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fomentar e criar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condições para o acesso igualitário a prática esportiva por meninas, adolescentes, mulheres adultas, idosas, e mulheres com deficiências; 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valorização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 diversidade no esporte, combatendo o estereótipo de gênero;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III – 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ncentivo a profissionalização das mulheres no esporte; 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ampliação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acesso às mulheres aos cargos de liderança esportiva.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 ações da Política de Apoio e Incentivo à mulher no esporte incluem: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oferta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capacitação continuada as mulheres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atletas;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ampliação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 representatividade feminina nos cargos técnicos e diretivos do esporte municipal e entre as equipes de arbitragem; 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III – promoção de ações de prevenção e combate à violência contra mulheres e meninas atletas; 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campanha permanente de enfrentamento ao assédio e a violência sexual contra mulheres que frequentam os eventos esportivos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municipio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planejamento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um sistema de infraestrutura desportiva que permita o acesso igualitário à prática desportiva; 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VI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vedação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qualquer tipo de discriminação de gênero no que diz respeito aos valores das premiações relativas as competições desportivas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realizadas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municipio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89592C" w:rsidRDefault="007804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VII – destinação preferencial de 50% (cinquenta por cento) dos valores despendidos a título de patrocínio ou doação, no apoio direto a projetos desportivos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paradesportivos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para as modalidades femininas. </w:t>
      </w:r>
    </w:p>
    <w:p w:rsidR="0089592C" w:rsidRDefault="00780425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Esta Lei municip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 entrará em vigor na data de sua publicação.</w:t>
      </w:r>
    </w:p>
    <w:p w:rsidR="0089592C" w:rsidRDefault="0089592C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9592C" w:rsidRDefault="0078042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Sala de sessões, Câmara Municipal de Juazeiro do Norte - CE, de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agosto de 2023.</w:t>
      </w:r>
    </w:p>
    <w:p w:rsidR="0089592C" w:rsidRDefault="0078042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Raimundo Farias Gregório Júnior</w:t>
      </w:r>
    </w:p>
    <w:p w:rsidR="0089592C" w:rsidRDefault="0078042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Vereador MDB </w:t>
      </w: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89592C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92C" w:rsidRDefault="00780425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JUSTIFICATIVA 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Sra. Presidente, 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Senhores(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as) Vereadores(as),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Cumprimentando-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as) cordialmente, apresento a Vossas Senhorias o presente Projeto Legislativo que institui Política Municipal de Apoio e Incentivo à mulher no esporte. 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Precipuamente, cumpre destacar que o projeto tem ampar</w:t>
      </w:r>
      <w:r>
        <w:rPr>
          <w:rFonts w:ascii="Times New Roman" w:eastAsia="Times New Roman" w:hAnsi="Times New Roman" w:cs="Times New Roman"/>
          <w:sz w:val="24"/>
          <w:szCs w:val="24"/>
        </w:rPr>
        <w:t>o no comando constitucional pois o incentivo de mulheres a prática do esporte coaduna com o disposto no Art. 5º da CF/88, que preconiza a igualdade de direitos entre homens e mulheres. Diversos dispositivos constitucionais podem ser aplicados para promover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igualdade de gênero no âmbito esportivo.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artigo 217 da Constituição trata do direito ao esporte, reconhecendo sua importância para o desenvolvimento humano, a saúde e a qualidade de vida. Esse artigo prevê que o Estado deve fomentar práticas desporti</w:t>
      </w:r>
      <w:r>
        <w:rPr>
          <w:rFonts w:ascii="Times New Roman" w:eastAsia="Times New Roman" w:hAnsi="Times New Roman" w:cs="Times New Roman"/>
          <w:sz w:val="24"/>
          <w:szCs w:val="24"/>
        </w:rPr>
        <w:t>vas formais e não formais, garantindo a igualdade de acesso e oportunidades para todos, independentemente de seu gênero.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Constituição também estabelece que é dever do Estado promover a educação, o lazer e o esporte como direitos fundamentais. Isso impli</w:t>
      </w:r>
      <w:r>
        <w:rPr>
          <w:rFonts w:ascii="Times New Roman" w:eastAsia="Times New Roman" w:hAnsi="Times New Roman" w:cs="Times New Roman"/>
          <w:sz w:val="24"/>
          <w:szCs w:val="24"/>
        </w:rPr>
        <w:t>ca que o Estado deve garantir a igualdade de oportunidades para mulheres e homens no acesso ao esporte, seja através de políticas públicas, investimentos em infraestrutura, programas de incentivo ou outras medidas.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Além dos fundamentos constitucionais, o </w:t>
      </w:r>
      <w:r>
        <w:rPr>
          <w:rFonts w:ascii="Times New Roman" w:eastAsia="Times New Roman" w:hAnsi="Times New Roman" w:cs="Times New Roman"/>
          <w:sz w:val="24"/>
          <w:szCs w:val="24"/>
        </w:rPr>
        <w:t>Brasil também é signatário de tratados internacionais que defendem a igualdade de gênero no esporte, como a Convenção sobre a Eliminação de Todas as Formas de Discriminação contra a Mulher (CEDAW) e a Declaração e Programa de Ação de Pequim.</w:t>
      </w:r>
    </w:p>
    <w:p w:rsidR="0089592C" w:rsidRDefault="0078042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Dessa forma, </w:t>
      </w:r>
      <w:r>
        <w:rPr>
          <w:rFonts w:ascii="Times New Roman" w:eastAsia="Times New Roman" w:hAnsi="Times New Roman" w:cs="Times New Roman"/>
          <w:sz w:val="24"/>
          <w:szCs w:val="24"/>
        </w:rPr>
        <w:t>certo da compreensão de todos, aguardamos pela aprovação do projeto após devido exame por parte das Comissões Técnicas desta Casa.</w:t>
      </w:r>
    </w:p>
    <w:p w:rsidR="0089592C" w:rsidRDefault="0089592C">
      <w:pPr>
        <w:tabs>
          <w:tab w:val="left" w:pos="0"/>
        </w:tabs>
        <w:jc w:val="both"/>
        <w:rPr>
          <w:sz w:val="24"/>
          <w:szCs w:val="24"/>
        </w:rPr>
      </w:pPr>
    </w:p>
    <w:sectPr w:rsidR="0089592C">
      <w:headerReference w:type="default" r:id="rId7"/>
      <w:pgSz w:w="11906" w:h="16838"/>
      <w:pgMar w:top="131" w:right="1276" w:bottom="142" w:left="1276" w:header="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25" w:rsidRDefault="00780425">
      <w:pPr>
        <w:spacing w:after="0" w:line="240" w:lineRule="auto"/>
      </w:pPr>
      <w:r>
        <w:separator/>
      </w:r>
    </w:p>
  </w:endnote>
  <w:endnote w:type="continuationSeparator" w:id="0">
    <w:p w:rsidR="00780425" w:rsidRDefault="0078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25" w:rsidRDefault="00780425">
      <w:pPr>
        <w:spacing w:after="0" w:line="240" w:lineRule="auto"/>
      </w:pPr>
      <w:r>
        <w:separator/>
      </w:r>
    </w:p>
  </w:footnote>
  <w:footnote w:type="continuationSeparator" w:id="0">
    <w:p w:rsidR="00780425" w:rsidRDefault="0078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2C" w:rsidRDefault="0089592C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</w:p>
  <w:p w:rsidR="0089592C" w:rsidRDefault="0089592C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</w:p>
  <w:p w:rsidR="0089592C" w:rsidRDefault="00780425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noProof/>
        <w:color w:val="000000"/>
        <w:sz w:val="16"/>
        <w:szCs w:val="16"/>
        <w:lang w:eastAsia="pt-BR"/>
      </w:rPr>
      <w:drawing>
        <wp:inline distT="0" distB="0" distL="0" distR="0">
          <wp:extent cx="646430" cy="579120"/>
          <wp:effectExtent l="0" t="0" r="0" b="0"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43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9592C" w:rsidRDefault="00780425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b/>
        <w:color w:val="000000"/>
        <w:sz w:val="14"/>
        <w:szCs w:val="14"/>
      </w:rPr>
      <w:t>ESTADO DO CEARÁ</w:t>
    </w:r>
  </w:p>
  <w:p w:rsidR="0089592C" w:rsidRDefault="00780425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b/>
        <w:color w:val="000000"/>
        <w:sz w:val="14"/>
        <w:szCs w:val="14"/>
      </w:rPr>
      <w:t>CÂMARA MUNICIPAL DE JUAZEIRO DO NORTE</w:t>
    </w:r>
  </w:p>
  <w:p w:rsidR="0089592C" w:rsidRDefault="00780425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b/>
        <w:color w:val="000000"/>
        <w:sz w:val="14"/>
        <w:szCs w:val="14"/>
      </w:rPr>
      <w:t xml:space="preserve">PALÁCIO </w:t>
    </w:r>
    <w:proofErr w:type="gramStart"/>
    <w:r>
      <w:rPr>
        <w:rFonts w:ascii="Times New Roman" w:eastAsia="Times New Roman" w:hAnsi="Times New Roman" w:cs="Times New Roman"/>
        <w:b/>
        <w:color w:val="000000"/>
        <w:sz w:val="14"/>
        <w:szCs w:val="14"/>
      </w:rPr>
      <w:t>DR.FLORO</w:t>
    </w:r>
    <w:proofErr w:type="gramEnd"/>
    <w:r>
      <w:rPr>
        <w:rFonts w:ascii="Times New Roman" w:eastAsia="Times New Roman" w:hAnsi="Times New Roman" w:cs="Times New Roman"/>
        <w:b/>
        <w:color w:val="000000"/>
        <w:sz w:val="14"/>
        <w:szCs w:val="14"/>
      </w:rPr>
      <w:t xml:space="preserve"> BARTOLOMEU</w:t>
    </w:r>
  </w:p>
  <w:p w:rsidR="0089592C" w:rsidRDefault="00895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2C"/>
    <w:rsid w:val="000711E4"/>
    <w:rsid w:val="00780425"/>
    <w:rsid w:val="0089592C"/>
    <w:rsid w:val="00D5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197D2-FB7A-4282-A797-FB06F4B0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89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64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5E5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65E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65E5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65E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77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9177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D34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rsid w:val="00EA3667"/>
    <w:rPr>
      <w:color w:val="0000FF"/>
      <w:u w:val="single"/>
    </w:rPr>
  </w:style>
  <w:style w:type="character" w:customStyle="1" w:styleId="st">
    <w:name w:val="st"/>
    <w:basedOn w:val="Fontepargpadro"/>
    <w:rsid w:val="00E91462"/>
  </w:style>
  <w:style w:type="character" w:customStyle="1" w:styleId="Ttulo3Char">
    <w:name w:val="Título 3 Char"/>
    <w:link w:val="Ttulo3"/>
    <w:uiPriority w:val="9"/>
    <w:rsid w:val="00A649A6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EB663F"/>
    <w:pPr>
      <w:ind w:left="708"/>
    </w:pPr>
  </w:style>
  <w:style w:type="character" w:customStyle="1" w:styleId="MenoPendente1">
    <w:name w:val="Menção Pendente1"/>
    <w:uiPriority w:val="99"/>
    <w:semiHidden/>
    <w:unhideWhenUsed/>
    <w:rsid w:val="00AB6181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1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1C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A4DA7"/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A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AE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36AE2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Lp83VR7LBzHQPxJjBdvupcexA==">CgMxLjA4AHIhMW11aUt0UkZIQkNXdGNKV05PQ0hBWXk0LUZHa1VCWlIz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Usuário</cp:lastModifiedBy>
  <cp:revision>2</cp:revision>
  <dcterms:created xsi:type="dcterms:W3CDTF">2023-08-10T13:00:00Z</dcterms:created>
  <dcterms:modified xsi:type="dcterms:W3CDTF">2023-08-10T13:00:00Z</dcterms:modified>
</cp:coreProperties>
</file>